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56"/>
          <w:szCs w:val="56"/>
        </w:rPr>
      </w:pPr>
    </w:p>
    <w:p>
      <w:pPr>
        <w:jc w:val="center"/>
        <w:rPr>
          <w:rFonts w:hint="eastAsia" w:ascii="黑体" w:hAnsi="黑体" w:eastAsia="黑体"/>
          <w:b/>
          <w:sz w:val="40"/>
          <w:szCs w:val="40"/>
          <w:lang w:eastAsia="zh-CN"/>
        </w:rPr>
      </w:pPr>
      <w:r>
        <w:rPr>
          <w:rFonts w:hint="eastAsia" w:ascii="黑体" w:hAnsi="黑体" w:eastAsia="黑体"/>
          <w:b/>
          <w:sz w:val="40"/>
          <w:szCs w:val="40"/>
          <w:lang w:val="en-US" w:eastAsia="zh-CN"/>
        </w:rPr>
        <w:t xml:space="preserve">                   </w:t>
      </w:r>
      <w:r>
        <w:rPr>
          <w:rFonts w:hint="eastAsia" w:ascii="黑体" w:hAnsi="黑体" w:eastAsia="黑体"/>
          <w:b/>
          <w:sz w:val="36"/>
          <w:szCs w:val="36"/>
          <w:lang w:eastAsia="zh-CN"/>
        </w:rPr>
        <w:t>合同编号：</w:t>
      </w:r>
    </w:p>
    <w:p>
      <w:pPr>
        <w:jc w:val="center"/>
        <w:rPr>
          <w:rFonts w:hint="eastAsia" w:ascii="黑体" w:hAnsi="黑体" w:eastAsia="黑体"/>
          <w:b/>
          <w:sz w:val="56"/>
          <w:szCs w:val="56"/>
        </w:rPr>
      </w:pPr>
    </w:p>
    <w:p>
      <w:pPr>
        <w:jc w:val="center"/>
        <w:rPr>
          <w:rFonts w:hint="eastAsia" w:ascii="黑体" w:hAnsi="黑体" w:eastAsia="黑体"/>
          <w:b/>
          <w:sz w:val="52"/>
          <w:szCs w:val="52"/>
        </w:rPr>
      </w:pPr>
      <w:r>
        <w:rPr>
          <w:rFonts w:hint="eastAsia" w:ascii="黑体" w:hAnsi="黑体" w:eastAsia="黑体"/>
          <w:b/>
          <w:sz w:val="52"/>
          <w:szCs w:val="52"/>
        </w:rPr>
        <w:t>建筑消防设施</w:t>
      </w:r>
      <w:r>
        <w:rPr>
          <w:rFonts w:hint="eastAsia" w:ascii="黑体" w:hAnsi="黑体" w:eastAsia="黑体"/>
          <w:b/>
          <w:sz w:val="52"/>
          <w:szCs w:val="52"/>
          <w:lang w:eastAsia="zh-CN"/>
        </w:rPr>
        <w:t>维护保养</w:t>
      </w:r>
      <w:r>
        <w:rPr>
          <w:rFonts w:hint="eastAsia" w:ascii="黑体" w:hAnsi="黑体" w:eastAsia="黑体"/>
          <w:b/>
          <w:sz w:val="52"/>
          <w:szCs w:val="52"/>
          <w:lang w:val="en-US" w:eastAsia="zh-CN"/>
        </w:rPr>
        <w:t>服务</w:t>
      </w:r>
      <w:r>
        <w:rPr>
          <w:rFonts w:hint="eastAsia" w:ascii="黑体" w:hAnsi="黑体" w:eastAsia="黑体"/>
          <w:b/>
          <w:sz w:val="52"/>
          <w:szCs w:val="52"/>
        </w:rPr>
        <w:t>合同</w:t>
      </w: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（示范文本）</w:t>
      </w:r>
    </w:p>
    <w:p>
      <w:pPr>
        <w:rPr>
          <w:rFonts w:hint="eastAsia" w:ascii="黑体" w:hAnsi="黑体" w:eastAsia="黑体"/>
          <w:b/>
          <w:sz w:val="32"/>
          <w:szCs w:val="32"/>
        </w:rPr>
      </w:pPr>
    </w:p>
    <w:p>
      <w:pPr>
        <w:rPr>
          <w:rFonts w:hint="eastAsia" w:ascii="黑体" w:hAnsi="黑体" w:eastAsia="黑体"/>
          <w:b/>
          <w:sz w:val="32"/>
          <w:szCs w:val="32"/>
        </w:rPr>
      </w:pPr>
    </w:p>
    <w:p>
      <w:pPr>
        <w:spacing w:line="900" w:lineRule="exact"/>
        <w:rPr>
          <w:rFonts w:hint="eastAsia" w:ascii="黑体" w:hAnsi="黑体" w:eastAsia="黑体"/>
          <w:b/>
          <w:sz w:val="32"/>
          <w:szCs w:val="32"/>
        </w:rPr>
      </w:pPr>
    </w:p>
    <w:p>
      <w:pPr>
        <w:spacing w:line="900" w:lineRule="exact"/>
        <w:ind w:firstLine="1606" w:firstLineChars="500"/>
        <w:rPr>
          <w:rFonts w:hint="eastAsia" w:ascii="黑体" w:hAnsi="黑体" w:eastAsia="黑体"/>
          <w:b/>
          <w:sz w:val="32"/>
          <w:szCs w:val="32"/>
          <w:u w:val="thick"/>
        </w:rPr>
      </w:pPr>
      <w:r>
        <w:rPr>
          <w:rFonts w:hint="eastAsia" w:ascii="黑体" w:hAnsi="黑体" w:eastAsia="黑体"/>
          <w:b/>
          <w:sz w:val="32"/>
          <w:szCs w:val="32"/>
        </w:rPr>
        <w:t>甲方：</w:t>
      </w:r>
      <w:r>
        <w:rPr>
          <w:rFonts w:hint="eastAsia" w:ascii="黑体" w:hAnsi="黑体" w:eastAsia="黑体"/>
          <w:b/>
          <w:sz w:val="28"/>
          <w:szCs w:val="28"/>
          <w:u w:val="thick"/>
          <w:lang w:val="en-US" w:eastAsia="zh-CN"/>
        </w:rPr>
        <w:t xml:space="preserve">     </w:t>
      </w:r>
      <w:r>
        <w:rPr>
          <w:rFonts w:hint="eastAsia" w:ascii="黑体" w:hAnsi="黑体" w:eastAsia="黑体"/>
          <w:b/>
          <w:sz w:val="28"/>
          <w:szCs w:val="28"/>
          <w:u w:val="thick"/>
        </w:rPr>
        <w:t xml:space="preserve">                 </w:t>
      </w:r>
      <w:r>
        <w:rPr>
          <w:rFonts w:hint="eastAsia" w:ascii="黑体" w:hAnsi="黑体" w:eastAsia="黑体"/>
          <w:b/>
          <w:sz w:val="32"/>
          <w:szCs w:val="32"/>
          <w:u w:val="thick"/>
        </w:rPr>
        <w:t xml:space="preserve">                 </w:t>
      </w:r>
    </w:p>
    <w:p>
      <w:pPr>
        <w:spacing w:line="240" w:lineRule="exact"/>
        <w:rPr>
          <w:rFonts w:hint="eastAsia" w:ascii="黑体" w:hAnsi="黑体" w:eastAsia="黑体"/>
          <w:b/>
          <w:sz w:val="32"/>
          <w:szCs w:val="32"/>
          <w:u w:val="thick"/>
        </w:rPr>
      </w:pPr>
    </w:p>
    <w:p>
      <w:pPr>
        <w:spacing w:line="240" w:lineRule="exact"/>
        <w:rPr>
          <w:rFonts w:hint="eastAsia" w:ascii="黑体" w:hAnsi="黑体" w:eastAsia="黑体"/>
          <w:b/>
          <w:sz w:val="32"/>
          <w:szCs w:val="32"/>
        </w:rPr>
      </w:pPr>
    </w:p>
    <w:p>
      <w:pPr>
        <w:spacing w:line="240" w:lineRule="exact"/>
        <w:rPr>
          <w:rFonts w:hint="eastAsia" w:ascii="黑体" w:hAnsi="黑体" w:eastAsia="黑体"/>
          <w:b/>
          <w:sz w:val="32"/>
          <w:szCs w:val="32"/>
        </w:rPr>
      </w:pPr>
    </w:p>
    <w:p>
      <w:pPr>
        <w:spacing w:line="800" w:lineRule="exact"/>
        <w:ind w:firstLine="1606" w:firstLineChars="500"/>
        <w:rPr>
          <w:rFonts w:hint="eastAsia" w:ascii="黑体" w:hAnsi="黑体" w:eastAsia="黑体"/>
          <w:b/>
          <w:sz w:val="32"/>
          <w:szCs w:val="32"/>
        </w:rPr>
      </w:pPr>
      <w:r>
        <w:rPr>
          <w:rFonts w:hint="eastAsia" w:ascii="黑体" w:hAnsi="黑体" w:eastAsia="黑体"/>
          <w:b/>
          <w:sz w:val="32"/>
          <w:szCs w:val="32"/>
        </w:rPr>
        <w:t>乙方：</w:t>
      </w:r>
      <w:r>
        <w:rPr>
          <w:rFonts w:hint="eastAsia" w:ascii="黑体" w:hAnsi="黑体" w:eastAsia="黑体"/>
          <w:b/>
          <w:sz w:val="32"/>
          <w:szCs w:val="32"/>
          <w:u w:val="thick"/>
        </w:rPr>
        <w:t xml:space="preserve">   </w:t>
      </w:r>
      <w:r>
        <w:rPr>
          <w:rFonts w:hint="eastAsia" w:ascii="黑体" w:hAnsi="黑体" w:eastAsia="黑体"/>
          <w:b/>
          <w:sz w:val="32"/>
          <w:szCs w:val="32"/>
          <w:u w:val="thick"/>
          <w:lang w:val="en-US" w:eastAsia="zh-CN"/>
        </w:rPr>
        <w:t xml:space="preserve">                              </w:t>
      </w:r>
      <w:r>
        <w:rPr>
          <w:rFonts w:hint="eastAsia" w:ascii="黑体" w:hAnsi="黑体" w:eastAsia="黑体"/>
          <w:b/>
          <w:sz w:val="32"/>
          <w:szCs w:val="32"/>
          <w:u w:val="thick"/>
        </w:rPr>
        <w:t xml:space="preserve">     </w:t>
      </w:r>
    </w:p>
    <w:p>
      <w:pPr>
        <w:spacing w:line="800" w:lineRule="exact"/>
        <w:rPr>
          <w:rFonts w:hint="eastAsia" w:ascii="黑体" w:hAnsi="黑体" w:eastAsia="黑体"/>
          <w:b/>
          <w:sz w:val="32"/>
          <w:szCs w:val="32"/>
        </w:rPr>
      </w:pPr>
    </w:p>
    <w:p>
      <w:pPr>
        <w:spacing w:line="800" w:lineRule="exact"/>
        <w:ind w:firstLine="1108" w:firstLineChars="345"/>
        <w:rPr>
          <w:rFonts w:hint="eastAsia" w:ascii="黑体" w:hAnsi="黑体" w:eastAsia="黑体"/>
          <w:b/>
          <w:sz w:val="32"/>
          <w:szCs w:val="32"/>
          <w:u w:val="thick"/>
        </w:rPr>
      </w:pPr>
      <w:r>
        <w:rPr>
          <w:rFonts w:hint="eastAsia" w:ascii="黑体" w:hAnsi="黑体" w:eastAsia="黑体"/>
          <w:b/>
          <w:sz w:val="32"/>
          <w:szCs w:val="32"/>
        </w:rPr>
        <w:t xml:space="preserve"> </w:t>
      </w:r>
      <w:r>
        <w:rPr>
          <w:rFonts w:hint="eastAsia" w:ascii="黑体" w:hAnsi="黑体" w:eastAsia="黑体"/>
          <w:b/>
          <w:sz w:val="32"/>
          <w:szCs w:val="32"/>
          <w:lang w:val="en-US" w:eastAsia="zh-CN"/>
        </w:rPr>
        <w:t xml:space="preserve"> </w:t>
      </w:r>
      <w:r>
        <w:rPr>
          <w:rFonts w:hint="eastAsia" w:ascii="黑体" w:hAnsi="黑体" w:eastAsia="黑体"/>
          <w:b/>
          <w:sz w:val="32"/>
          <w:szCs w:val="32"/>
        </w:rPr>
        <w:t>签 订 地 点 ：</w:t>
      </w:r>
      <w:r>
        <w:rPr>
          <w:rFonts w:hint="eastAsia" w:ascii="黑体" w:hAnsi="黑体" w:eastAsia="黑体"/>
          <w:b/>
          <w:sz w:val="32"/>
          <w:szCs w:val="32"/>
          <w:u w:val="thick"/>
        </w:rPr>
        <w:t xml:space="preserve">         </w:t>
      </w:r>
      <w:r>
        <w:rPr>
          <w:rFonts w:hint="eastAsia" w:ascii="黑体" w:hAnsi="黑体" w:eastAsia="黑体"/>
          <w:b/>
          <w:sz w:val="32"/>
          <w:szCs w:val="32"/>
          <w:u w:val="thick"/>
          <w:lang w:val="en-US" w:eastAsia="zh-CN"/>
        </w:rPr>
        <w:t xml:space="preserve">     </w:t>
      </w:r>
      <w:r>
        <w:rPr>
          <w:rFonts w:hint="eastAsia" w:ascii="黑体" w:hAnsi="黑体" w:eastAsia="黑体"/>
          <w:b/>
          <w:sz w:val="32"/>
          <w:szCs w:val="32"/>
          <w:u w:val="thick"/>
        </w:rPr>
        <w:t xml:space="preserve">                  </w:t>
      </w:r>
    </w:p>
    <w:p>
      <w:pPr>
        <w:spacing w:line="800" w:lineRule="exact"/>
        <w:jc w:val="center"/>
        <w:rPr>
          <w:rFonts w:hint="eastAsia" w:ascii="黑体" w:hAnsi="黑体" w:eastAsia="黑体"/>
          <w:b/>
          <w:sz w:val="32"/>
          <w:szCs w:val="32"/>
        </w:rPr>
      </w:pPr>
    </w:p>
    <w:p>
      <w:pPr>
        <w:spacing w:line="800" w:lineRule="exact"/>
        <w:jc w:val="center"/>
        <w:rPr>
          <w:rFonts w:hint="eastAsia" w:ascii="黑体" w:hAnsi="黑体" w:eastAsia="黑体"/>
          <w:b/>
          <w:sz w:val="32"/>
          <w:szCs w:val="32"/>
        </w:rPr>
      </w:pPr>
    </w:p>
    <w:p>
      <w:pPr>
        <w:spacing w:line="800" w:lineRule="exact"/>
        <w:jc w:val="center"/>
        <w:rPr>
          <w:rFonts w:hint="eastAsia" w:ascii="黑体" w:hAnsi="黑体" w:eastAsia="黑体"/>
          <w:b/>
          <w:sz w:val="32"/>
          <w:szCs w:val="32"/>
          <w:lang w:val="en-US" w:eastAsia="zh-CN"/>
        </w:rPr>
      </w:pPr>
      <w:r>
        <w:rPr>
          <w:rFonts w:hint="eastAsia" w:ascii="黑体" w:hAnsi="黑体" w:eastAsia="黑体"/>
          <w:b/>
          <w:sz w:val="32"/>
          <w:szCs w:val="32"/>
          <w:lang w:eastAsia="zh-CN"/>
        </w:rPr>
        <w:t>宁夏消防协会</w:t>
      </w:r>
      <w:r>
        <w:rPr>
          <w:rFonts w:hint="eastAsia" w:ascii="黑体" w:hAnsi="黑体" w:eastAsia="黑体"/>
          <w:b/>
          <w:sz w:val="32"/>
          <w:szCs w:val="32"/>
          <w:lang w:val="en-US" w:eastAsia="zh-CN"/>
        </w:rPr>
        <w:t xml:space="preserve">  制定</w:t>
      </w:r>
    </w:p>
    <w:p>
      <w:pPr>
        <w:spacing w:line="800" w:lineRule="exact"/>
        <w:jc w:val="center"/>
        <w:rPr>
          <w:rFonts w:hint="eastAsia" w:ascii="黑体" w:hAnsi="黑体" w:eastAsia="黑体"/>
          <w:b/>
          <w:sz w:val="32"/>
          <w:szCs w:val="32"/>
          <w:lang w:val="en-US" w:eastAsia="zh-CN"/>
        </w:rPr>
      </w:pPr>
    </w:p>
    <w:p>
      <w:pPr>
        <w:spacing w:line="800" w:lineRule="exact"/>
        <w:jc w:val="center"/>
        <w:rPr>
          <w:rFonts w:hint="eastAsia" w:ascii="黑体" w:hAnsi="黑体" w:eastAsia="黑体"/>
          <w:b/>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70" w:lineRule="atLeast"/>
        <w:ind w:left="0" w:right="0" w:firstLine="420"/>
        <w:jc w:val="left"/>
        <w:rPr>
          <w:rFonts w:hint="eastAsia" w:ascii="仿宋" w:hAnsi="仿宋" w:eastAsia="仿宋" w:cs="仿宋"/>
          <w:sz w:val="24"/>
          <w:szCs w:val="24"/>
          <w:lang w:eastAsia="zh-CN"/>
        </w:rPr>
      </w:pPr>
      <w:r>
        <w:rPr>
          <w:rFonts w:hint="eastAsia" w:asciiTheme="majorEastAsia" w:hAnsiTheme="majorEastAsia" w:eastAsiaTheme="majorEastAsia" w:cstheme="majorEastAsia"/>
          <w:i w:val="0"/>
          <w:iCs w:val="0"/>
          <w:caps w:val="0"/>
          <w:color w:val="4D4D4D"/>
          <w:spacing w:val="0"/>
          <w:sz w:val="44"/>
          <w:szCs w:val="44"/>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 w:hAnsi="仿宋" w:eastAsia="仿宋" w:cs="仿宋"/>
          <w:i w:val="0"/>
          <w:iCs w:val="0"/>
          <w:caps w:val="0"/>
          <w:color w:val="4D4D4D"/>
          <w:spacing w:val="0"/>
          <w:sz w:val="32"/>
          <w:szCs w:val="32"/>
          <w:shd w:val="clear" w:fill="FFFFFF"/>
          <w:lang w:eastAsia="zh-CN"/>
        </w:rPr>
      </w:pPr>
      <w:r>
        <w:rPr>
          <w:rFonts w:hint="eastAsia" w:ascii="仿宋" w:hAnsi="仿宋" w:eastAsia="仿宋" w:cs="仿宋"/>
          <w:i w:val="0"/>
          <w:iCs w:val="0"/>
          <w:caps w:val="0"/>
          <w:color w:val="4D4D4D"/>
          <w:spacing w:val="0"/>
          <w:sz w:val="32"/>
          <w:szCs w:val="32"/>
          <w:shd w:val="clear" w:fill="FFFFFF"/>
          <w:lang w:eastAsia="zh-CN"/>
        </w:rPr>
        <w:t>委托方（甲方）：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 w:hAnsi="仿宋" w:eastAsia="仿宋" w:cs="仿宋"/>
          <w:i w:val="0"/>
          <w:iCs w:val="0"/>
          <w:caps w:val="0"/>
          <w:color w:val="4D4D4D"/>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 w:hAnsi="仿宋" w:eastAsia="仿宋" w:cs="仿宋"/>
          <w:i w:val="0"/>
          <w:iCs w:val="0"/>
          <w:caps w:val="0"/>
          <w:color w:val="4D4D4D"/>
          <w:spacing w:val="0"/>
          <w:sz w:val="32"/>
          <w:szCs w:val="32"/>
          <w:shd w:val="clear" w:fill="FFFFFF"/>
        </w:rPr>
      </w:pPr>
      <w:r>
        <w:rPr>
          <w:rFonts w:hint="eastAsia" w:ascii="仿宋" w:hAnsi="仿宋" w:eastAsia="仿宋" w:cs="仿宋"/>
          <w:i w:val="0"/>
          <w:iCs w:val="0"/>
          <w:caps w:val="0"/>
          <w:color w:val="4D4D4D"/>
          <w:spacing w:val="0"/>
          <w:sz w:val="32"/>
          <w:szCs w:val="32"/>
          <w:shd w:val="clear" w:fill="FFFFFF"/>
          <w:lang w:val="en-US" w:eastAsia="zh-CN"/>
        </w:rPr>
        <w:t>服务方（乙方）：</w:t>
      </w:r>
      <w:r>
        <w:rPr>
          <w:rFonts w:hint="eastAsia" w:ascii="仿宋" w:hAnsi="仿宋" w:eastAsia="仿宋" w:cs="仿宋"/>
          <w:i w:val="0"/>
          <w:iCs w:val="0"/>
          <w:caps w:val="0"/>
          <w:color w:val="4D4D4D"/>
          <w:spacing w:val="0"/>
          <w:sz w:val="32"/>
          <w:szCs w:val="32"/>
          <w:shd w:val="clear" w:fill="FFFFFF"/>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鉴于甲方需委托专业的消防维护、保养技术提供服务，双方依照《中华人民共和国民法典》《中华人民共和国消防法》及相关规章的规定，经友好协商就对建筑消防设施委托进行维护保养服务事宜达成如下条款，以致共同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Theme="majorEastAsia" w:hAnsiTheme="majorEastAsia" w:eastAsiaTheme="majorEastAsia" w:cstheme="majorEastAsia"/>
          <w:i w:val="0"/>
          <w:iCs w:val="0"/>
          <w:caps w:val="0"/>
          <w:color w:val="4D4D4D"/>
          <w:spacing w:val="0"/>
          <w:sz w:val="32"/>
          <w:szCs w:val="32"/>
          <w:shd w:val="clear" w:fill="FFFFFF"/>
          <w:lang w:val="en-US" w:eastAsia="zh-CN"/>
        </w:rPr>
      </w:pPr>
      <w:r>
        <w:rPr>
          <w:rFonts w:hint="eastAsia" w:asciiTheme="majorEastAsia" w:hAnsiTheme="majorEastAsia" w:eastAsiaTheme="majorEastAsia" w:cstheme="majorEastAsia"/>
          <w:i w:val="0"/>
          <w:iCs w:val="0"/>
          <w:caps w:val="0"/>
          <w:color w:val="4D4D4D"/>
          <w:spacing w:val="0"/>
          <w:sz w:val="32"/>
          <w:szCs w:val="32"/>
          <w:shd w:val="clear" w:fill="FFFFFF"/>
          <w:lang w:val="en-US" w:eastAsia="zh-CN"/>
        </w:rPr>
        <w:t>一、委托维护保养服务项目名称、范围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服务项目名称：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维护保养服务范围：1.火灾自动报警系统；2.自动喷水灭火系统；3.消火栓系统； 4.气体灭火系统 ；5.火灾应急照明及安全疏散系统；6.消防广播及电话系统；7.消防电梯；8.灭火器。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二、维保内容、频次、具体要求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各单位结合实际具体拟定。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三、维保期限</w:t>
      </w:r>
      <w:r>
        <w:rPr>
          <w:rFonts w:hint="eastAsia" w:ascii="仿宋" w:hAnsi="仿宋" w:eastAsia="仿宋" w:cs="仿宋"/>
          <w:i w:val="0"/>
          <w:iCs w:val="0"/>
          <w:caps w:val="0"/>
          <w:color w:val="4D4D4D"/>
          <w:spacing w:val="0"/>
          <w:sz w:val="32"/>
          <w:szCs w:val="32"/>
          <w:shd w:val="clear" w:fill="FFFFFF"/>
          <w:lang w:val="en-US" w:eastAsia="zh-CN"/>
        </w:rPr>
        <w:t>：   年，自  年  月  日至   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四、维保费用及支付方式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每年维保费用：    元（大写：人民币   元），包含：人工费、劳保费、培训费、税金、易损耗材及易损件费用。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支付方式：合同签订后支付总费用的50%，剩余费用在合同期内随时要求支付。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五、双方的权利义务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甲方：1、要求乙方按照合同约定做好维保服务工作；2、需提供项目相关资料；3、指定专人配合建筑消防设施的维护保养工作，对接、协调解决维保中出现的问题；4、如本单位场所存在装修时，应事先告知乙方，不得随意改变原线路、设施，并对装修现场的消防安全负责；5、承担维保中需要更换的设备费用或双方协商解决；6、乙方对甲方场所现有的建筑消防设施进行维保，如该消防设施存在规范缺陷，乙方不负责整改。甲方如需乙方改造或升级，费用由甲方承担；7、如消防水系统运行环境达不到4</w:t>
      </w:r>
      <w:r>
        <w:rPr>
          <w:rFonts w:hint="eastAsia" w:ascii="微软雅黑" w:hAnsi="微软雅黑" w:eastAsia="微软雅黑" w:cs="微软雅黑"/>
          <w:i w:val="0"/>
          <w:iCs w:val="0"/>
          <w:caps w:val="0"/>
          <w:color w:val="4D4D4D"/>
          <w:spacing w:val="0"/>
          <w:sz w:val="32"/>
          <w:szCs w:val="32"/>
          <w:shd w:val="clear" w:fill="FFFFFF"/>
          <w:lang w:val="en-US" w:eastAsia="zh-CN"/>
        </w:rPr>
        <w:t>℃</w:t>
      </w:r>
      <w:r>
        <w:rPr>
          <w:rFonts w:hint="eastAsia" w:ascii="仿宋" w:hAnsi="仿宋" w:eastAsia="仿宋" w:cs="仿宋"/>
          <w:i w:val="0"/>
          <w:iCs w:val="0"/>
          <w:caps w:val="0"/>
          <w:color w:val="4D4D4D"/>
          <w:spacing w:val="0"/>
          <w:sz w:val="32"/>
          <w:szCs w:val="32"/>
          <w:shd w:val="clear" w:fill="FFFFFF"/>
          <w:lang w:val="en-US" w:eastAsia="zh-CN"/>
        </w:rPr>
        <w:t>造成管道设备损坏的，更换时的人工费、材料费均由甲方承担。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乙方：1、要求甲方按时支付维保费用，指派一名技术负责人负责现场维保工作，按时完成合同约定的服务内容；2、要求甲方对完成的维保工作进行书面确认；3、按照合同约定提供维保服务，合同生效后10日内对甲方场所的消防设施进行一次全面检测，向甲方报告检测情况，配合甲方整改、修复系统存在的问题；4、乙方确定消防设施一切正常运行后，即进入正常维保阶段，进场作业人员应遵守甲方规章制度，尊重甲方意见。做到持证上岗，杜绝无证人员操作造成损失；5、按照约定及时提交技术人员签字的维保报告；6、对隐蔽工程维保时，应事先与甲方协商，若进行改动，必须征得甲方同意；7、对甲方建筑设施资料负有保密义务；8、免费培训甲方消防设施操作人员；9、在维保作业中，发现无法修复需要更换相关设备时，及时向甲方报告，费用由甲方承担，如甲方不同意更换的责任自负；10、如甲方对消防设施进行施工、改造，乙方积极协助，并就消防安全给予建议和指导。如需要关停消防设施、更改消防线路、移动或拆除消防设备，甲方应事先通知乙方，未经乙方同意，不得随意改动，否则造成的后果和损失由甲方负责；11、在维保作业中，因乙方人员过错造成损失的，应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六、违约责任及合同解除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4D4D4D"/>
          <w:spacing w:val="0"/>
          <w:sz w:val="32"/>
          <w:szCs w:val="32"/>
          <w:shd w:val="clear" w:fill="FFFFFF"/>
          <w:lang w:val="en-US" w:eastAsia="zh-CN"/>
        </w:rPr>
        <w:t>1、本合同生效后，</w:t>
      </w:r>
      <w:r>
        <w:rPr>
          <w:rFonts w:hint="eastAsia" w:ascii="仿宋" w:hAnsi="仿宋" w:eastAsia="仿宋" w:cs="仿宋"/>
          <w:color w:val="000000"/>
          <w:sz w:val="32"/>
          <w:szCs w:val="32"/>
          <w:lang w:val="en-US" w:eastAsia="zh-CN"/>
        </w:rPr>
        <w:t>任何</w:t>
      </w:r>
      <w:r>
        <w:rPr>
          <w:rFonts w:hint="eastAsia" w:ascii="仿宋" w:hAnsi="仿宋" w:eastAsia="仿宋" w:cs="仿宋"/>
          <w:color w:val="000000"/>
          <w:sz w:val="32"/>
          <w:szCs w:val="32"/>
        </w:rPr>
        <w:t>一方不履行或严重违反本</w:t>
      </w:r>
      <w:r>
        <w:rPr>
          <w:rFonts w:hint="eastAsia" w:ascii="仿宋" w:hAnsi="仿宋" w:eastAsia="仿宋" w:cs="仿宋"/>
          <w:color w:val="000000"/>
          <w:sz w:val="32"/>
          <w:szCs w:val="32"/>
          <w:lang w:val="en-US" w:eastAsia="zh-CN"/>
        </w:rPr>
        <w:t>合同条款</w:t>
      </w:r>
      <w:r>
        <w:rPr>
          <w:rFonts w:hint="eastAsia" w:ascii="仿宋" w:hAnsi="仿宋" w:eastAsia="仿宋" w:cs="仿宋"/>
          <w:color w:val="000000"/>
          <w:sz w:val="32"/>
          <w:szCs w:val="32"/>
        </w:rPr>
        <w:t>，违约方须</w:t>
      </w:r>
      <w:r>
        <w:rPr>
          <w:rFonts w:hint="eastAsia" w:ascii="仿宋" w:hAnsi="仿宋" w:eastAsia="仿宋" w:cs="仿宋"/>
          <w:color w:val="000000"/>
          <w:sz w:val="32"/>
          <w:szCs w:val="32"/>
          <w:lang w:eastAsia="zh-CN"/>
        </w:rPr>
        <w:t>承担违约责任，</w:t>
      </w:r>
      <w:r>
        <w:rPr>
          <w:rFonts w:hint="eastAsia" w:ascii="仿宋" w:hAnsi="仿宋" w:eastAsia="仿宋" w:cs="仿宋"/>
          <w:color w:val="000000"/>
          <w:sz w:val="32"/>
          <w:szCs w:val="32"/>
        </w:rPr>
        <w:t>赔偿守约方的经济损失。</w:t>
      </w:r>
      <w:r>
        <w:rPr>
          <w:rFonts w:hint="eastAsia" w:ascii="仿宋" w:hAnsi="仿宋" w:eastAsia="仿宋" w:cs="仿宋"/>
          <w:color w:val="000000"/>
          <w:sz w:val="32"/>
          <w:szCs w:val="32"/>
          <w:lang w:eastAsia="zh-CN"/>
        </w:rPr>
        <w:t>如导致</w:t>
      </w:r>
      <w:r>
        <w:rPr>
          <w:rFonts w:hint="eastAsia" w:ascii="仿宋" w:hAnsi="仿宋" w:eastAsia="仿宋" w:cs="仿宋"/>
          <w:color w:val="000000"/>
          <w:sz w:val="32"/>
          <w:szCs w:val="32"/>
          <w:lang w:val="en-US" w:eastAsia="zh-CN"/>
        </w:rPr>
        <w:t>合同</w:t>
      </w:r>
      <w:r>
        <w:rPr>
          <w:rFonts w:hint="eastAsia" w:ascii="仿宋" w:hAnsi="仿宋" w:eastAsia="仿宋" w:cs="仿宋"/>
          <w:color w:val="000000"/>
          <w:sz w:val="32"/>
          <w:szCs w:val="32"/>
          <w:lang w:eastAsia="zh-CN"/>
        </w:rPr>
        <w:t>不能继续履行，</w:t>
      </w:r>
      <w:r>
        <w:rPr>
          <w:rFonts w:hint="eastAsia" w:ascii="仿宋" w:hAnsi="仿宋" w:eastAsia="仿宋" w:cs="仿宋"/>
          <w:color w:val="000000"/>
          <w:sz w:val="32"/>
          <w:szCs w:val="32"/>
        </w:rPr>
        <w:t>守约方有权解除</w:t>
      </w:r>
      <w:r>
        <w:rPr>
          <w:rFonts w:hint="eastAsia" w:ascii="仿宋" w:hAnsi="仿宋" w:eastAsia="仿宋" w:cs="仿宋"/>
          <w:color w:val="000000"/>
          <w:sz w:val="32"/>
          <w:szCs w:val="32"/>
          <w:lang w:val="en-US" w:eastAsia="zh-CN"/>
        </w:rPr>
        <w:t>合同</w:t>
      </w:r>
      <w:r>
        <w:rPr>
          <w:rFonts w:hint="eastAsia" w:ascii="仿宋" w:hAnsi="仿宋" w:eastAsia="仿宋" w:cs="仿宋"/>
          <w:color w:val="000000"/>
          <w:sz w:val="32"/>
          <w:szCs w:val="32"/>
          <w:lang w:eastAsia="zh-CN"/>
        </w:rPr>
        <w:t>，除要求违约方承担违约责任，赔偿因违约造成的损失外，还可以要求</w:t>
      </w:r>
      <w:r>
        <w:rPr>
          <w:rFonts w:hint="eastAsia" w:ascii="仿宋" w:hAnsi="仿宋" w:eastAsia="仿宋" w:cs="仿宋"/>
          <w:color w:val="000000"/>
          <w:sz w:val="32"/>
          <w:szCs w:val="32"/>
        </w:rPr>
        <w:t>违约方</w:t>
      </w:r>
      <w:r>
        <w:rPr>
          <w:rFonts w:hint="eastAsia" w:ascii="仿宋" w:hAnsi="仿宋" w:eastAsia="仿宋" w:cs="仿宋"/>
          <w:color w:val="000000"/>
          <w:sz w:val="32"/>
          <w:szCs w:val="32"/>
          <w:lang w:eastAsia="zh-CN"/>
        </w:rPr>
        <w:t>承担守约方主张权益所产生的一切费用，包括但不限于</w:t>
      </w:r>
      <w:r>
        <w:rPr>
          <w:rFonts w:hint="eastAsia" w:ascii="仿宋" w:hAnsi="仿宋" w:eastAsia="仿宋" w:cs="仿宋"/>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诉讼费、执行费、保险费、差旅费、律师费、财产保全费、公证认证费、翻译费、评估拍卖费等。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2、如出现不可抗力导致合同不能正常履行时，双方均不承担违约责任。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3、合同履行中任何一方无辜终止合同的，应按合同总价款的30%承担违约金。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4、甲方未按时支付维保费用的，每逾期一日，按合同总价款万分之五承担违约责任。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5、乙方未按照合同约定期限完成维保工作的，每逾期一日，按合同总价款万分之五承担违约责任。乙方违约及赔偿最高限额为合同约定的总价款。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6、双方在合同履行中不得随意变更合同条款内容，如一方未及时履行义务，经对方催告后5日仍不履行的，守约方有权解除合同。合同解除后，不影响结算、保密条款的效力。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i w:val="0"/>
          <w:iCs w:val="0"/>
          <w:caps w:val="0"/>
          <w:color w:val="4D4D4D"/>
          <w:spacing w:val="0"/>
          <w:sz w:val="32"/>
          <w:szCs w:val="32"/>
          <w:shd w:val="clear" w:fill="FFFFFF"/>
          <w:lang w:val="en-US" w:eastAsia="zh-CN"/>
        </w:rPr>
        <w:t>7、合同解除后，如乙方服务未达到合同约定要求，在退还甲方已支付的费用时有权按照已完成工作量扣除相应费用。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七、文书送达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60" w:firstLineChars="200"/>
        <w:jc w:val="left"/>
        <w:textAlignment w:val="auto"/>
        <w:rPr>
          <w:rFonts w:hint="eastAsia" w:ascii="仿宋" w:hAnsi="仿宋" w:eastAsia="仿宋" w:cs="仿宋"/>
          <w:b/>
          <w:bCs/>
          <w:color w:val="auto"/>
          <w:sz w:val="32"/>
          <w:szCs w:val="32"/>
          <w:lang w:val="en-US" w:eastAsia="zh-CN"/>
        </w:rPr>
      </w:pPr>
      <w:r>
        <w:rPr>
          <w:rStyle w:val="6"/>
          <w:rFonts w:hint="eastAsia" w:ascii="仿宋" w:hAnsi="仿宋" w:eastAsia="仿宋" w:cs="仿宋"/>
          <w:b w:val="0"/>
          <w:bCs/>
          <w:i w:val="0"/>
          <w:iCs w:val="0"/>
          <w:caps w:val="0"/>
          <w:color w:val="auto"/>
          <w:spacing w:val="5"/>
          <w:kern w:val="0"/>
          <w:sz w:val="32"/>
          <w:szCs w:val="32"/>
          <w:shd w:val="clear" w:color="auto" w:fill="FFFFFF"/>
          <w:lang w:val="en-US" w:eastAsia="zh-CN" w:bidi="ar"/>
        </w:rPr>
        <w:t xml:space="preserve">1、甲方联系人：         ，文件送达地址：           。甲方（□同意□不同意）接受电子终端信息送达：移动电话：     ，微信号：      ，电子邮箱:          。 </w:t>
      </w:r>
      <w:r>
        <w:rPr>
          <w:rFonts w:hint="eastAsia" w:ascii="仿宋" w:hAnsi="仿宋" w:eastAsia="仿宋" w:cs="仿宋"/>
          <w:b w:val="0"/>
          <w:bCs/>
          <w:i w:val="0"/>
          <w:iCs w:val="0"/>
          <w:caps w:val="0"/>
          <w:color w:val="auto"/>
          <w:spacing w:val="5"/>
          <w:kern w:val="0"/>
          <w:sz w:val="32"/>
          <w:szCs w:val="32"/>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60" w:firstLineChars="200"/>
        <w:jc w:val="left"/>
        <w:textAlignment w:val="auto"/>
        <w:rPr>
          <w:rFonts w:hint="eastAsia" w:ascii="仿宋" w:hAnsi="仿宋" w:eastAsia="仿宋" w:cs="仿宋"/>
          <w:b/>
          <w:bCs/>
          <w:color w:val="auto"/>
          <w:sz w:val="32"/>
          <w:szCs w:val="32"/>
          <w:lang w:val="en-US" w:eastAsia="zh-CN"/>
        </w:rPr>
      </w:pPr>
      <w:r>
        <w:rPr>
          <w:rStyle w:val="6"/>
          <w:rFonts w:hint="eastAsia" w:ascii="仿宋" w:hAnsi="仿宋" w:eastAsia="仿宋" w:cs="仿宋"/>
          <w:b w:val="0"/>
          <w:bCs/>
          <w:i w:val="0"/>
          <w:iCs w:val="0"/>
          <w:caps w:val="0"/>
          <w:color w:val="auto"/>
          <w:spacing w:val="5"/>
          <w:kern w:val="0"/>
          <w:sz w:val="32"/>
          <w:szCs w:val="32"/>
          <w:shd w:val="clear" w:color="auto" w:fill="FFFFFF"/>
          <w:lang w:val="en-US" w:eastAsia="zh-CN" w:bidi="ar"/>
        </w:rPr>
        <w:t xml:space="preserve">2、乙方联系人：       ，文件送达地址：            。甲方（□同意□不同意）接受电子终端信息送达：移动电话：     ，微信号：      ，电子邮箱:          。 </w:t>
      </w:r>
      <w:r>
        <w:rPr>
          <w:rFonts w:hint="eastAsia" w:ascii="仿宋" w:hAnsi="仿宋" w:eastAsia="仿宋" w:cs="仿宋"/>
          <w:b w:val="0"/>
          <w:bCs/>
          <w:i w:val="0"/>
          <w:iCs w:val="0"/>
          <w:caps w:val="0"/>
          <w:color w:val="auto"/>
          <w:spacing w:val="5"/>
          <w:kern w:val="0"/>
          <w:sz w:val="32"/>
          <w:szCs w:val="32"/>
          <w:shd w:val="clear" w:color="auto" w:fill="FFFFFF"/>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60" w:firstLineChars="200"/>
        <w:jc w:val="left"/>
        <w:textAlignment w:val="auto"/>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pP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3、上述经当事人确认的送达方式、地址作为双方</w:t>
      </w:r>
      <w:r>
        <w:rPr>
          <w:rStyle w:val="6"/>
          <w:rFonts w:hint="eastAsia" w:ascii="仿宋" w:hAnsi="仿宋" w:eastAsia="仿宋" w:cs="仿宋"/>
          <w:b w:val="0"/>
          <w:bCs/>
          <w:i w:val="0"/>
          <w:iCs w:val="0"/>
          <w:caps w:val="0"/>
          <w:color w:val="000000" w:themeColor="text1"/>
          <w:spacing w:val="5"/>
          <w:sz w:val="32"/>
          <w:szCs w:val="32"/>
          <w:shd w:val="clear" w:fill="FFFFFF"/>
          <w14:textFill>
            <w14:solidFill>
              <w14:schemeClr w14:val="tx1"/>
            </w14:solidFill>
          </w14:textFill>
        </w:rPr>
        <w:t>今后</w:t>
      </w:r>
      <w:r>
        <w:rPr>
          <w:rStyle w:val="6"/>
          <w:rFonts w:hint="eastAsia" w:ascii="仿宋" w:hAnsi="仿宋" w:eastAsia="仿宋" w:cs="仿宋"/>
          <w:b w:val="0"/>
          <w:bCs/>
          <w:i w:val="0"/>
          <w:iCs w:val="0"/>
          <w:caps w:val="0"/>
          <w:color w:val="000000" w:themeColor="text1"/>
          <w:spacing w:val="5"/>
          <w:sz w:val="32"/>
          <w:szCs w:val="32"/>
          <w:shd w:val="clear" w:fill="FFFFFF"/>
          <w:lang w:val="en-US" w:eastAsia="zh-CN"/>
          <w14:textFill>
            <w14:solidFill>
              <w14:schemeClr w14:val="tx1"/>
            </w14:solidFill>
          </w14:textFill>
        </w:rPr>
        <w:t>所有</w:t>
      </w:r>
      <w:r>
        <w:rPr>
          <w:rStyle w:val="6"/>
          <w:rFonts w:hint="eastAsia" w:ascii="仿宋" w:hAnsi="仿宋" w:eastAsia="仿宋" w:cs="仿宋"/>
          <w:b w:val="0"/>
          <w:bCs/>
          <w:i w:val="0"/>
          <w:iCs w:val="0"/>
          <w:caps w:val="0"/>
          <w:color w:val="000000" w:themeColor="text1"/>
          <w:spacing w:val="5"/>
          <w:sz w:val="32"/>
          <w:szCs w:val="32"/>
          <w:shd w:val="clear" w:fill="FFFFFF"/>
          <w14:textFill>
            <w14:solidFill>
              <w14:schemeClr w14:val="tx1"/>
            </w14:solidFill>
          </w14:textFill>
        </w:rPr>
        <w:t>与本合同</w:t>
      </w:r>
      <w:r>
        <w:rPr>
          <w:rStyle w:val="6"/>
          <w:rFonts w:hint="eastAsia" w:ascii="仿宋" w:hAnsi="仿宋" w:eastAsia="仿宋" w:cs="仿宋"/>
          <w:b w:val="0"/>
          <w:bCs/>
          <w:i w:val="0"/>
          <w:iCs w:val="0"/>
          <w:caps w:val="0"/>
          <w:color w:val="000000" w:themeColor="text1"/>
          <w:spacing w:val="5"/>
          <w:sz w:val="32"/>
          <w:szCs w:val="32"/>
          <w:shd w:val="clear" w:fill="FFFFFF"/>
          <w:lang w:val="en-US" w:eastAsia="zh-CN"/>
          <w14:textFill>
            <w14:solidFill>
              <w14:schemeClr w14:val="tx1"/>
            </w14:solidFill>
          </w14:textFill>
        </w:rPr>
        <w:t>相</w:t>
      </w:r>
      <w:r>
        <w:rPr>
          <w:rStyle w:val="6"/>
          <w:rFonts w:hint="eastAsia" w:ascii="仿宋" w:hAnsi="仿宋" w:eastAsia="仿宋" w:cs="仿宋"/>
          <w:b w:val="0"/>
          <w:bCs/>
          <w:i w:val="0"/>
          <w:iCs w:val="0"/>
          <w:caps w:val="0"/>
          <w:color w:val="000000" w:themeColor="text1"/>
          <w:spacing w:val="5"/>
          <w:sz w:val="32"/>
          <w:szCs w:val="32"/>
          <w:shd w:val="clear" w:fill="FFFFFF"/>
          <w14:textFill>
            <w14:solidFill>
              <w14:schemeClr w14:val="tx1"/>
            </w14:solidFill>
          </w14:textFill>
        </w:rPr>
        <w:t>关</w:t>
      </w: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文书的送达约定，如果一方经合同确认的送达地址、方式发生变更的，应在3日内及时通知另一方，</w:t>
      </w:r>
      <w:r>
        <w:rPr>
          <w:rFonts w:hint="eastAsia" w:ascii="仿宋" w:hAnsi="仿宋" w:eastAsia="仿宋" w:cs="仿宋"/>
          <w:i w:val="0"/>
          <w:iCs w:val="0"/>
          <w:caps w:val="0"/>
          <w:color w:val="auto"/>
          <w:spacing w:val="5"/>
          <w:sz w:val="32"/>
          <w:szCs w:val="32"/>
          <w:shd w:val="clear" w:fill="FFFFFF"/>
          <w:lang w:val="en-US" w:eastAsia="zh-CN"/>
        </w:rPr>
        <w:t>否则</w:t>
      </w:r>
      <w:r>
        <w:rPr>
          <w:rStyle w:val="6"/>
          <w:rFonts w:hint="eastAsia" w:ascii="仿宋" w:hAnsi="仿宋" w:eastAsia="仿宋" w:cs="仿宋"/>
          <w:b w:val="0"/>
          <w:bCs/>
          <w:i w:val="0"/>
          <w:iCs w:val="0"/>
          <w:caps w:val="0"/>
          <w:color w:val="auto"/>
          <w:spacing w:val="5"/>
          <w:sz w:val="32"/>
          <w:szCs w:val="32"/>
          <w:shd w:val="clear" w:fill="FFFFFF"/>
        </w:rPr>
        <w:t>由此引起的相关经济和法律责任</w:t>
      </w:r>
      <w:r>
        <w:rPr>
          <w:rStyle w:val="6"/>
          <w:rFonts w:hint="eastAsia" w:ascii="仿宋" w:hAnsi="仿宋" w:eastAsia="仿宋" w:cs="仿宋"/>
          <w:b w:val="0"/>
          <w:bCs/>
          <w:i w:val="0"/>
          <w:iCs w:val="0"/>
          <w:caps w:val="0"/>
          <w:color w:val="auto"/>
          <w:spacing w:val="5"/>
          <w:sz w:val="32"/>
          <w:szCs w:val="32"/>
          <w:shd w:val="clear" w:fill="FFFFFF"/>
          <w:lang w:val="en-US" w:eastAsia="zh-CN"/>
        </w:rPr>
        <w:t>自行</w:t>
      </w:r>
      <w:r>
        <w:rPr>
          <w:rStyle w:val="6"/>
          <w:rFonts w:hint="eastAsia" w:ascii="仿宋" w:hAnsi="仿宋" w:eastAsia="仿宋" w:cs="仿宋"/>
          <w:b w:val="0"/>
          <w:bCs/>
          <w:i w:val="0"/>
          <w:iCs w:val="0"/>
          <w:caps w:val="0"/>
          <w:color w:val="auto"/>
          <w:spacing w:val="5"/>
          <w:sz w:val="32"/>
          <w:szCs w:val="32"/>
          <w:shd w:val="clear" w:fill="FFFFFF"/>
        </w:rPr>
        <w:t>承担。</w:t>
      </w: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另一方实际收到变更通知前按上述方式、地址作出的送达仍为有效送达，</w:t>
      </w:r>
      <w:r>
        <w:rPr>
          <w:rFonts w:hint="eastAsia" w:ascii="仿宋" w:hAnsi="仿宋" w:eastAsia="仿宋" w:cs="仿宋"/>
          <w:i w:val="0"/>
          <w:iCs w:val="0"/>
          <w:caps w:val="0"/>
          <w:color w:val="auto"/>
          <w:spacing w:val="5"/>
          <w:sz w:val="32"/>
          <w:szCs w:val="32"/>
          <w:shd w:val="clear" w:fill="FFFFFF"/>
        </w:rPr>
        <w:t>若通过</w:t>
      </w:r>
      <w:r>
        <w:rPr>
          <w:rStyle w:val="6"/>
          <w:rFonts w:hint="eastAsia" w:ascii="仿宋" w:hAnsi="仿宋" w:eastAsia="仿宋" w:cs="仿宋"/>
          <w:b w:val="0"/>
          <w:bCs/>
          <w:i w:val="0"/>
          <w:iCs w:val="0"/>
          <w:caps w:val="0"/>
          <w:color w:val="auto"/>
          <w:spacing w:val="5"/>
          <w:sz w:val="32"/>
          <w:szCs w:val="32"/>
          <w:shd w:val="clear" w:fill="FFFFFF"/>
        </w:rPr>
        <w:t>合同约定</w:t>
      </w:r>
      <w:r>
        <w:rPr>
          <w:rStyle w:val="6"/>
          <w:rFonts w:hint="eastAsia" w:ascii="仿宋" w:hAnsi="仿宋" w:eastAsia="仿宋" w:cs="仿宋"/>
          <w:b w:val="0"/>
          <w:bCs/>
          <w:i w:val="0"/>
          <w:iCs w:val="0"/>
          <w:caps w:val="0"/>
          <w:color w:val="auto"/>
          <w:spacing w:val="5"/>
          <w:sz w:val="32"/>
          <w:szCs w:val="32"/>
          <w:shd w:val="clear" w:fill="FFFFFF"/>
          <w:lang w:val="en-US" w:eastAsia="zh-CN"/>
        </w:rPr>
        <w:t>的</w:t>
      </w:r>
      <w:r>
        <w:rPr>
          <w:rFonts w:hint="eastAsia" w:ascii="仿宋" w:hAnsi="仿宋" w:eastAsia="仿宋" w:cs="仿宋"/>
          <w:i w:val="0"/>
          <w:iCs w:val="0"/>
          <w:caps w:val="0"/>
          <w:color w:val="auto"/>
          <w:spacing w:val="5"/>
          <w:sz w:val="32"/>
          <w:szCs w:val="32"/>
          <w:shd w:val="clear" w:fill="FFFFFF"/>
        </w:rPr>
        <w:t>送达方式及送达信息送达不成，则以文书退回之日或交邮后第</w:t>
      </w:r>
      <w:r>
        <w:rPr>
          <w:rFonts w:hint="eastAsia" w:ascii="仿宋" w:hAnsi="仿宋" w:eastAsia="仿宋" w:cs="仿宋"/>
          <w:i w:val="0"/>
          <w:iCs w:val="0"/>
          <w:caps w:val="0"/>
          <w:color w:val="auto"/>
          <w:spacing w:val="5"/>
          <w:sz w:val="32"/>
          <w:szCs w:val="32"/>
          <w:shd w:val="clear" w:fill="FFFFFF"/>
          <w:lang w:val="en-US" w:eastAsia="zh-CN"/>
        </w:rPr>
        <w:t>5</w:t>
      </w:r>
      <w:r>
        <w:rPr>
          <w:rFonts w:hint="eastAsia" w:ascii="仿宋" w:hAnsi="仿宋" w:eastAsia="仿宋" w:cs="仿宋"/>
          <w:i w:val="0"/>
          <w:iCs w:val="0"/>
          <w:caps w:val="0"/>
          <w:color w:val="auto"/>
          <w:spacing w:val="5"/>
          <w:sz w:val="32"/>
          <w:szCs w:val="32"/>
          <w:shd w:val="clear" w:fill="FFFFFF"/>
        </w:rPr>
        <w:t>日视为送达。</w:t>
      </w: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60" w:firstLineChars="200"/>
        <w:jc w:val="left"/>
        <w:textAlignment w:val="auto"/>
        <w:rPr>
          <w:rFonts w:hint="eastAsia" w:ascii="仿宋" w:hAnsi="仿宋" w:eastAsia="仿宋" w:cs="仿宋"/>
          <w:i w:val="0"/>
          <w:iCs w:val="0"/>
          <w:caps w:val="0"/>
          <w:color w:val="4D4D4D"/>
          <w:spacing w:val="0"/>
          <w:sz w:val="32"/>
          <w:szCs w:val="32"/>
          <w:shd w:val="clear" w:fill="FFFFFF"/>
          <w:lang w:val="en-US" w:eastAsia="zh-CN"/>
        </w:rPr>
      </w:pP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4、</w:t>
      </w:r>
      <w:r>
        <w:rPr>
          <w:rFonts w:hint="eastAsia" w:ascii="仿宋" w:hAnsi="仿宋" w:eastAsia="仿宋" w:cs="仿宋"/>
          <w:i w:val="0"/>
          <w:iCs w:val="0"/>
          <w:caps w:val="0"/>
          <w:color w:val="3E3E3E"/>
          <w:spacing w:val="5"/>
          <w:sz w:val="32"/>
          <w:szCs w:val="32"/>
          <w:shd w:val="clear" w:fill="FFFFFF"/>
        </w:rPr>
        <w:t>合同中</w:t>
      </w: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确认的</w:t>
      </w:r>
      <w:r>
        <w:rPr>
          <w:rFonts w:hint="eastAsia" w:ascii="仿宋" w:hAnsi="仿宋" w:eastAsia="仿宋" w:cs="仿宋"/>
          <w:i w:val="0"/>
          <w:iCs w:val="0"/>
          <w:caps w:val="0"/>
          <w:color w:val="3E3E3E"/>
          <w:spacing w:val="5"/>
          <w:sz w:val="32"/>
          <w:szCs w:val="32"/>
          <w:shd w:val="clear" w:fill="FFFFFF"/>
        </w:rPr>
        <w:t>的</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送达</w:t>
      </w:r>
      <w:r>
        <w:rPr>
          <w:rFonts w:hint="eastAsia" w:ascii="仿宋" w:hAnsi="仿宋" w:eastAsia="仿宋" w:cs="仿宋"/>
          <w:b w:val="0"/>
          <w:bCs w:val="0"/>
          <w:i w:val="0"/>
          <w:iCs w:val="0"/>
          <w:caps w:val="0"/>
          <w:color w:val="000000" w:themeColor="text1"/>
          <w:spacing w:val="5"/>
          <w:sz w:val="32"/>
          <w:szCs w:val="32"/>
          <w:shd w:val="clear" w:fill="FFFFFF"/>
          <w:lang w:val="en-US" w:eastAsia="zh-CN"/>
          <w14:textFill>
            <w14:solidFill>
              <w14:schemeClr w14:val="tx1"/>
            </w14:solidFill>
          </w14:textFill>
        </w:rPr>
        <w:t>地址、</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信息</w:t>
      </w:r>
      <w:r>
        <w:rPr>
          <w:rFonts w:hint="eastAsia" w:ascii="仿宋" w:hAnsi="仿宋" w:eastAsia="仿宋" w:cs="仿宋"/>
          <w:i w:val="0"/>
          <w:iCs w:val="0"/>
          <w:caps w:val="0"/>
          <w:color w:val="3E3E3E"/>
          <w:spacing w:val="5"/>
          <w:sz w:val="32"/>
          <w:szCs w:val="32"/>
          <w:shd w:val="clear" w:fill="FFFFFF"/>
        </w:rPr>
        <w:t>持续适用于合同履行期间，以及一旦发生争议进入诉讼后的一审、二审、再审和执行程序。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60" w:firstLineChars="200"/>
        <w:jc w:val="left"/>
        <w:textAlignment w:val="auto"/>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pPr>
      <w:r>
        <w:rPr>
          <w:rFonts w:hint="eastAsia" w:ascii="仿宋" w:hAnsi="仿宋" w:eastAsia="仿宋" w:cs="仿宋"/>
          <w:b w:val="0"/>
          <w:bCs w:val="0"/>
          <w:i w:val="0"/>
          <w:iCs w:val="0"/>
          <w:caps w:val="0"/>
          <w:color w:val="auto"/>
          <w:spacing w:val="5"/>
          <w:kern w:val="0"/>
          <w:sz w:val="32"/>
          <w:szCs w:val="32"/>
          <w:shd w:val="clear" w:color="auto" w:fill="FFFFFF"/>
          <w:lang w:val="en-US" w:eastAsia="zh-CN" w:bidi="ar"/>
        </w:rPr>
        <w:t>5、本条款效力独立于合同其他条款效力。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八、争议解决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双方约定在</w:t>
      </w:r>
      <w:r>
        <w:rPr>
          <w:rFonts w:hint="eastAsia" w:ascii="仿宋" w:hAnsi="仿宋" w:eastAsia="仿宋" w:cs="仿宋"/>
          <w:b w:val="0"/>
          <w:bCs w:val="0"/>
          <w:color w:val="000000"/>
          <w:sz w:val="32"/>
          <w:szCs w:val="32"/>
          <w:lang w:val="en-US" w:eastAsia="zh-CN"/>
        </w:rPr>
        <w:t>合同</w:t>
      </w:r>
      <w:r>
        <w:rPr>
          <w:rFonts w:hint="eastAsia" w:ascii="仿宋" w:hAnsi="仿宋" w:eastAsia="仿宋" w:cs="仿宋"/>
          <w:b w:val="0"/>
          <w:bCs w:val="0"/>
          <w:color w:val="000000"/>
          <w:sz w:val="32"/>
          <w:szCs w:val="32"/>
          <w:lang w:eastAsia="zh-CN"/>
        </w:rPr>
        <w:t>履行中，凡因本</w:t>
      </w:r>
      <w:r>
        <w:rPr>
          <w:rFonts w:hint="eastAsia" w:ascii="仿宋" w:hAnsi="仿宋" w:eastAsia="仿宋" w:cs="仿宋"/>
          <w:b w:val="0"/>
          <w:bCs w:val="0"/>
          <w:color w:val="000000"/>
          <w:sz w:val="32"/>
          <w:szCs w:val="32"/>
          <w:lang w:val="en-US" w:eastAsia="zh-CN"/>
        </w:rPr>
        <w:t>合同</w:t>
      </w:r>
      <w:r>
        <w:rPr>
          <w:rFonts w:hint="eastAsia" w:ascii="仿宋" w:hAnsi="仿宋" w:eastAsia="仿宋" w:cs="仿宋"/>
          <w:b w:val="0"/>
          <w:bCs w:val="0"/>
          <w:color w:val="000000"/>
          <w:sz w:val="32"/>
          <w:szCs w:val="32"/>
          <w:lang w:eastAsia="zh-CN"/>
        </w:rPr>
        <w:t>引起或与本</w:t>
      </w:r>
      <w:r>
        <w:rPr>
          <w:rFonts w:hint="eastAsia" w:ascii="仿宋" w:hAnsi="仿宋" w:eastAsia="仿宋" w:cs="仿宋"/>
          <w:b w:val="0"/>
          <w:bCs w:val="0"/>
          <w:color w:val="000000"/>
          <w:sz w:val="32"/>
          <w:szCs w:val="32"/>
          <w:lang w:val="en-US" w:eastAsia="zh-CN"/>
        </w:rPr>
        <w:t>合同</w:t>
      </w:r>
      <w:r>
        <w:rPr>
          <w:rFonts w:hint="eastAsia" w:ascii="仿宋" w:hAnsi="仿宋" w:eastAsia="仿宋" w:cs="仿宋"/>
          <w:b w:val="0"/>
          <w:bCs w:val="0"/>
          <w:color w:val="000000"/>
          <w:sz w:val="32"/>
          <w:szCs w:val="32"/>
          <w:lang w:eastAsia="zh-CN"/>
        </w:rPr>
        <w:t>有关的任何争议，应先协商解决，如协商不成，提交</w:t>
      </w:r>
      <w:r>
        <w:rPr>
          <w:rFonts w:hint="eastAsia" w:ascii="仿宋" w:hAnsi="仿宋" w:eastAsia="仿宋" w:cs="仿宋"/>
          <w:b w:val="0"/>
          <w:bCs w:val="0"/>
          <w:color w:val="000000"/>
          <w:sz w:val="32"/>
          <w:szCs w:val="32"/>
          <w:lang w:val="en-US" w:eastAsia="zh-CN"/>
        </w:rPr>
        <w:t>合同</w:t>
      </w:r>
      <w:r>
        <w:rPr>
          <w:rFonts w:hint="eastAsia" w:ascii="仿宋" w:hAnsi="仿宋" w:eastAsia="仿宋" w:cs="仿宋"/>
          <w:b w:val="0"/>
          <w:bCs w:val="0"/>
          <w:color w:val="000000"/>
          <w:sz w:val="32"/>
          <w:szCs w:val="32"/>
          <w:lang w:eastAsia="zh-CN"/>
        </w:rPr>
        <w:t>履行地人民法院诉讼解决。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宋体" w:hAnsi="宋体" w:eastAsia="宋体" w:cs="宋体"/>
          <w:i w:val="0"/>
          <w:iCs w:val="0"/>
          <w:caps w:val="0"/>
          <w:color w:val="4D4D4D"/>
          <w:spacing w:val="0"/>
          <w:sz w:val="32"/>
          <w:szCs w:val="32"/>
          <w:shd w:val="clear" w:fill="FFFFFF"/>
          <w:lang w:val="en-US" w:eastAsia="zh-CN"/>
        </w:rPr>
      </w:pPr>
      <w:r>
        <w:rPr>
          <w:rFonts w:hint="eastAsia" w:ascii="宋体" w:hAnsi="宋体" w:eastAsia="宋体" w:cs="宋体"/>
          <w:i w:val="0"/>
          <w:iCs w:val="0"/>
          <w:caps w:val="0"/>
          <w:color w:val="4D4D4D"/>
          <w:spacing w:val="0"/>
          <w:sz w:val="32"/>
          <w:szCs w:val="32"/>
          <w:shd w:val="clear" w:fill="FFFFFF"/>
          <w:lang w:val="en-US" w:eastAsia="zh-CN"/>
        </w:rPr>
        <w:t>九、其 他</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 xml:space="preserve"> 1、</w:t>
      </w:r>
      <w:r>
        <w:rPr>
          <w:rFonts w:hint="eastAsia" w:ascii="仿宋" w:hAnsi="仿宋" w:eastAsia="仿宋" w:cs="仿宋"/>
          <w:b w:val="0"/>
          <w:bCs w:val="0"/>
          <w:sz w:val="32"/>
          <w:szCs w:val="32"/>
        </w:rPr>
        <w:t>本合同自双方法定代表人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或授权委托代理人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签字或加盖公章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或合同专用章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合同</w:t>
      </w:r>
      <w:r>
        <w:rPr>
          <w:rFonts w:hint="eastAsia" w:ascii="仿宋" w:hAnsi="仿宋" w:eastAsia="仿宋" w:cs="仿宋"/>
          <w:color w:val="000000"/>
          <w:sz w:val="32"/>
          <w:szCs w:val="32"/>
          <w:lang w:eastAsia="zh-CN"/>
        </w:rPr>
        <w:t>履</w:t>
      </w:r>
      <w:r>
        <w:rPr>
          <w:rFonts w:hint="eastAsia" w:ascii="仿宋" w:hAnsi="仿宋" w:eastAsia="仿宋" w:cs="仿宋"/>
          <w:color w:val="000000"/>
          <w:sz w:val="32"/>
          <w:szCs w:val="32"/>
        </w:rPr>
        <w:t>行过程中的未尽事宜，双方</w:t>
      </w:r>
      <w:r>
        <w:rPr>
          <w:rFonts w:hint="eastAsia" w:ascii="仿宋" w:hAnsi="仿宋" w:eastAsia="仿宋" w:cs="仿宋"/>
          <w:color w:val="000000"/>
          <w:sz w:val="32"/>
          <w:szCs w:val="32"/>
          <w:lang w:eastAsia="zh-CN"/>
        </w:rPr>
        <w:t>可</w:t>
      </w:r>
      <w:r>
        <w:rPr>
          <w:rFonts w:hint="eastAsia" w:ascii="仿宋" w:hAnsi="仿宋" w:eastAsia="仿宋" w:cs="仿宋"/>
          <w:color w:val="000000"/>
          <w:sz w:val="32"/>
          <w:szCs w:val="32"/>
        </w:rPr>
        <w:t>签订补充协议。补充协议与本</w:t>
      </w:r>
      <w:r>
        <w:rPr>
          <w:rFonts w:hint="eastAsia" w:ascii="仿宋" w:hAnsi="仿宋" w:eastAsia="仿宋" w:cs="仿宋"/>
          <w:color w:val="000000"/>
          <w:sz w:val="32"/>
          <w:szCs w:val="32"/>
          <w:lang w:val="en-US" w:eastAsia="zh-CN"/>
        </w:rPr>
        <w:t>合同</w:t>
      </w:r>
      <w:r>
        <w:rPr>
          <w:rFonts w:hint="eastAsia" w:ascii="仿宋" w:hAnsi="仿宋" w:eastAsia="仿宋" w:cs="仿宋"/>
          <w:color w:val="000000"/>
          <w:sz w:val="32"/>
          <w:szCs w:val="32"/>
        </w:rPr>
        <w:t xml:space="preserve">具有同等效力。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合同</w:t>
      </w:r>
      <w:r>
        <w:rPr>
          <w:rFonts w:hint="eastAsia" w:ascii="仿宋" w:hAnsi="仿宋" w:eastAsia="仿宋" w:cs="仿宋"/>
          <w:color w:val="000000"/>
          <w:sz w:val="32"/>
          <w:szCs w:val="32"/>
        </w:rPr>
        <w:t>一式三份，甲</w:t>
      </w:r>
      <w:r>
        <w:rPr>
          <w:rFonts w:hint="eastAsia" w:ascii="仿宋" w:hAnsi="仿宋" w:eastAsia="仿宋" w:cs="仿宋"/>
          <w:color w:val="000000"/>
          <w:sz w:val="32"/>
          <w:szCs w:val="32"/>
          <w:lang w:val="en-US" w:eastAsia="zh-CN"/>
        </w:rPr>
        <w:t>方持二份</w:t>
      </w:r>
      <w:r>
        <w:rPr>
          <w:rFonts w:hint="eastAsia" w:ascii="仿宋" w:hAnsi="仿宋" w:eastAsia="仿宋" w:cs="仿宋"/>
          <w:color w:val="000000"/>
          <w:sz w:val="32"/>
          <w:szCs w:val="32"/>
        </w:rPr>
        <w:t>、乙方</w:t>
      </w:r>
      <w:r>
        <w:rPr>
          <w:rFonts w:hint="eastAsia" w:ascii="仿宋" w:hAnsi="仿宋" w:eastAsia="仿宋" w:cs="仿宋"/>
          <w:color w:val="000000"/>
          <w:sz w:val="32"/>
          <w:szCs w:val="32"/>
          <w:lang w:val="en-US" w:eastAsia="zh-CN"/>
        </w:rPr>
        <w:t>持</w:t>
      </w:r>
      <w:r>
        <w:rPr>
          <w:rFonts w:hint="eastAsia" w:ascii="仿宋" w:hAnsi="仿宋" w:eastAsia="仿宋" w:cs="仿宋"/>
          <w:color w:val="000000"/>
          <w:sz w:val="32"/>
          <w:szCs w:val="32"/>
        </w:rPr>
        <w:t xml:space="preserve">一份，具有同等法律效力。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b/>
          <w:bCs/>
          <w:sz w:val="32"/>
          <w:szCs w:val="32"/>
        </w:rPr>
      </w:pPr>
      <w:r>
        <w:rPr>
          <w:rFonts w:hint="eastAsia" w:ascii="仿宋" w:hAnsi="仿宋" w:eastAsia="仿宋" w:cs="仿宋"/>
          <w:b/>
          <w:bCs/>
          <w:sz w:val="32"/>
          <w:szCs w:val="32"/>
        </w:rPr>
        <w:t>合同双方对本合同中所有条款均已仔细阅读并充分理解，</w:t>
      </w:r>
      <w:r>
        <w:rPr>
          <w:rFonts w:hint="eastAsia" w:ascii="仿宋" w:hAnsi="仿宋" w:eastAsia="仿宋" w:cs="仿宋"/>
          <w:b/>
          <w:bCs/>
          <w:sz w:val="32"/>
          <w:szCs w:val="32"/>
          <w:lang w:val="en-US" w:eastAsia="zh-CN"/>
        </w:rPr>
        <w:t>乙</w:t>
      </w:r>
      <w:r>
        <w:rPr>
          <w:rFonts w:hint="eastAsia" w:ascii="仿宋" w:hAnsi="仿宋" w:eastAsia="仿宋" w:cs="仿宋"/>
          <w:b/>
          <w:bCs/>
          <w:sz w:val="32"/>
          <w:szCs w:val="32"/>
        </w:rPr>
        <w:t>方已对合同条款明确说明，双方对合同中所有条款均不持异议。</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b/>
          <w:bCs/>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82"/>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 xml:space="preserve">方（盖章）： </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乙</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方（盖章）：</w:t>
      </w:r>
    </w:p>
    <w:p>
      <w:pPr>
        <w:keepNext w:val="0"/>
        <w:keepLines w:val="0"/>
        <w:pageBreakBefore w:val="0"/>
        <w:widowControl w:val="0"/>
        <w:kinsoku/>
        <w:wordWrap/>
        <w:overflowPunct/>
        <w:topLinePunct w:val="0"/>
        <w:autoSpaceDE/>
        <w:autoSpaceDN/>
        <w:bidi w:val="0"/>
        <w:adjustRightInd/>
        <w:snapToGrid/>
        <w:spacing w:line="640" w:lineRule="exact"/>
        <w:ind w:firstLine="482"/>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法定代表人授权委托人：    </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法定代表人授权委托人：</w:t>
      </w:r>
    </w:p>
    <w:p>
      <w:pPr>
        <w:keepNext w:val="0"/>
        <w:keepLines w:val="0"/>
        <w:pageBreakBefore w:val="0"/>
        <w:widowControl w:val="0"/>
        <w:kinsoku/>
        <w:wordWrap/>
        <w:overflowPunct/>
        <w:topLinePunct w:val="0"/>
        <w:autoSpaceDE/>
        <w:autoSpaceDN/>
        <w:bidi w:val="0"/>
        <w:adjustRightInd/>
        <w:snapToGrid/>
        <w:spacing w:line="640" w:lineRule="exact"/>
        <w:ind w:firstLine="482"/>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 xml:space="preserve">址：  </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地</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址：</w:t>
      </w:r>
    </w:p>
    <w:p>
      <w:pPr>
        <w:keepNext w:val="0"/>
        <w:keepLines w:val="0"/>
        <w:pageBreakBefore w:val="0"/>
        <w:widowControl w:val="0"/>
        <w:kinsoku/>
        <w:wordWrap/>
        <w:overflowPunct/>
        <w:topLinePunct w:val="0"/>
        <w:autoSpaceDE/>
        <w:autoSpaceDN/>
        <w:bidi w:val="0"/>
        <w:adjustRightInd/>
        <w:snapToGrid/>
        <w:spacing w:line="640" w:lineRule="exact"/>
        <w:ind w:firstLine="482"/>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 话：                        电 话：</w:t>
      </w:r>
    </w:p>
    <w:p>
      <w:pPr>
        <w:keepNext w:val="0"/>
        <w:keepLines w:val="0"/>
        <w:pageBreakBefore w:val="0"/>
        <w:widowControl w:val="0"/>
        <w:kinsoku/>
        <w:wordWrap/>
        <w:overflowPunct/>
        <w:topLinePunct w:val="0"/>
        <w:autoSpaceDE/>
        <w:autoSpaceDN/>
        <w:bidi w:val="0"/>
        <w:adjustRightInd/>
        <w:snapToGrid/>
        <w:spacing w:line="640" w:lineRule="exact"/>
        <w:ind w:firstLine="482"/>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开户银行：                     开户银行：</w:t>
      </w:r>
    </w:p>
    <w:p>
      <w:pPr>
        <w:keepNext w:val="0"/>
        <w:keepLines w:val="0"/>
        <w:pageBreakBefore w:val="0"/>
        <w:widowControl w:val="0"/>
        <w:kinsoku/>
        <w:wordWrap/>
        <w:overflowPunct/>
        <w:topLinePunct w:val="0"/>
        <w:autoSpaceDE/>
        <w:autoSpaceDN/>
        <w:bidi w:val="0"/>
        <w:adjustRightInd/>
        <w:snapToGrid/>
        <w:spacing w:line="640" w:lineRule="exact"/>
        <w:ind w:firstLine="482"/>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帐 号：                        帐 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仿宋" w:hAnsi="仿宋" w:eastAsia="仿宋" w:cs="仿宋"/>
          <w:b w:val="0"/>
          <w:bCs w:val="0"/>
          <w:i w:val="0"/>
          <w:iCs w:val="0"/>
          <w:caps w:val="0"/>
          <w:color w:val="4D4D4D"/>
          <w:spacing w:val="0"/>
          <w:sz w:val="32"/>
          <w:szCs w:val="32"/>
          <w:shd w:val="clear" w:fill="FFFFFF"/>
          <w:lang w:val="en-US" w:eastAsia="zh-CN"/>
        </w:rPr>
      </w:pPr>
    </w:p>
    <w:sectPr>
      <w:footerReference r:id="rId3" w:type="default"/>
      <w:pgSz w:w="11906" w:h="16838"/>
      <w:pgMar w:top="1157" w:right="1463" w:bottom="110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C363D"/>
    <w:rsid w:val="04A162C2"/>
    <w:rsid w:val="083243FD"/>
    <w:rsid w:val="089605FF"/>
    <w:rsid w:val="08EC32A3"/>
    <w:rsid w:val="09E23A81"/>
    <w:rsid w:val="0B895B7E"/>
    <w:rsid w:val="0DBB3DEB"/>
    <w:rsid w:val="1264261E"/>
    <w:rsid w:val="15E701F5"/>
    <w:rsid w:val="16A519EF"/>
    <w:rsid w:val="18061AF4"/>
    <w:rsid w:val="19DE0847"/>
    <w:rsid w:val="1CF5632E"/>
    <w:rsid w:val="1E513B17"/>
    <w:rsid w:val="1EC93A35"/>
    <w:rsid w:val="2004637B"/>
    <w:rsid w:val="22863478"/>
    <w:rsid w:val="250F6B32"/>
    <w:rsid w:val="259D67B6"/>
    <w:rsid w:val="26E12C2C"/>
    <w:rsid w:val="27BD3DEB"/>
    <w:rsid w:val="27C6499E"/>
    <w:rsid w:val="288B3B7A"/>
    <w:rsid w:val="2C7D4E5F"/>
    <w:rsid w:val="2E1C1698"/>
    <w:rsid w:val="2FBD77B9"/>
    <w:rsid w:val="30543C4E"/>
    <w:rsid w:val="307D05D7"/>
    <w:rsid w:val="33C57BC0"/>
    <w:rsid w:val="341518C9"/>
    <w:rsid w:val="34322E70"/>
    <w:rsid w:val="37A464E9"/>
    <w:rsid w:val="3EC100E1"/>
    <w:rsid w:val="3FE47873"/>
    <w:rsid w:val="410C0F4F"/>
    <w:rsid w:val="468F1140"/>
    <w:rsid w:val="4AF8329C"/>
    <w:rsid w:val="4BA14D7B"/>
    <w:rsid w:val="4ED32E4B"/>
    <w:rsid w:val="4FF13825"/>
    <w:rsid w:val="501540CA"/>
    <w:rsid w:val="526F61E8"/>
    <w:rsid w:val="53131B0B"/>
    <w:rsid w:val="558458F1"/>
    <w:rsid w:val="5A3A3157"/>
    <w:rsid w:val="5B516956"/>
    <w:rsid w:val="5D1122D4"/>
    <w:rsid w:val="5D803BD3"/>
    <w:rsid w:val="61DE2B08"/>
    <w:rsid w:val="63A9193B"/>
    <w:rsid w:val="63E04EED"/>
    <w:rsid w:val="6E7454BE"/>
    <w:rsid w:val="706651B8"/>
    <w:rsid w:val="70716DA6"/>
    <w:rsid w:val="74085715"/>
    <w:rsid w:val="74D928AE"/>
    <w:rsid w:val="77D16C7D"/>
    <w:rsid w:val="78280899"/>
    <w:rsid w:val="790B0050"/>
    <w:rsid w:val="79EE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2021-07-14T07:43:00Z</cp:lastPrinted>
  <dcterms:modified xsi:type="dcterms:W3CDTF">2021-07-23T09:20:34Z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78DB506B99414F318017D9CAC03197BD</vt:lpwstr>
  </property>
</Properties>
</file>